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3A" w:rsidRDefault="00E834D6">
      <w:pPr>
        <w:rPr>
          <w:rFonts w:ascii="Arial" w:hAnsi="Arial" w:cs="Arial"/>
          <w:b/>
          <w:sz w:val="28"/>
        </w:rPr>
      </w:pPr>
      <w:r w:rsidRPr="00E834D6">
        <w:rPr>
          <w:rFonts w:ascii="Arial" w:hAnsi="Arial" w:cs="Arial"/>
          <w:b/>
          <w:sz w:val="28"/>
        </w:rPr>
        <w:t xml:space="preserve">The </w:t>
      </w:r>
      <w:proofErr w:type="spellStart"/>
      <w:r w:rsidRPr="00E834D6">
        <w:rPr>
          <w:rFonts w:ascii="Arial" w:hAnsi="Arial" w:cs="Arial"/>
          <w:b/>
          <w:sz w:val="28"/>
        </w:rPr>
        <w:t>Inbetweeners</w:t>
      </w:r>
      <w:proofErr w:type="spellEnd"/>
      <w:r w:rsidRPr="00E834D6">
        <w:rPr>
          <w:rFonts w:ascii="Arial" w:hAnsi="Arial" w:cs="Arial"/>
          <w:b/>
          <w:sz w:val="28"/>
        </w:rPr>
        <w:t xml:space="preserve"> – First Day </w:t>
      </w:r>
    </w:p>
    <w:p w:rsidR="00E834D6" w:rsidRPr="00E834D6" w:rsidRDefault="00E834D6" w:rsidP="00E834D6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eastAsia="nl-NL"/>
        </w:rPr>
        <w:drawing>
          <wp:inline distT="0" distB="0" distL="0" distR="0">
            <wp:extent cx="4064382" cy="2291944"/>
            <wp:effectExtent l="0" t="0" r="0" b="0"/>
            <wp:docPr id="1" name="Afbeelding 1" descr="http://cdn6.nflximg.net/images/3166/354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6.nflximg.net/images/3166/35431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009" cy="229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D6" w:rsidRPr="007E6CBD" w:rsidRDefault="00E834D6" w:rsidP="00E834D6">
      <w:pPr>
        <w:pStyle w:val="Lijstalinea"/>
        <w:numPr>
          <w:ilvl w:val="0"/>
          <w:numId w:val="1"/>
        </w:numPr>
        <w:rPr>
          <w:rFonts w:ascii="Arial" w:hAnsi="Arial" w:cs="Arial"/>
          <w:b/>
          <w:sz w:val="24"/>
          <w:lang w:val="en-GB"/>
        </w:rPr>
      </w:pPr>
      <w:r w:rsidRPr="007E6CBD">
        <w:rPr>
          <w:rFonts w:ascii="Arial" w:hAnsi="Arial" w:cs="Arial"/>
          <w:b/>
          <w:sz w:val="24"/>
          <w:lang w:val="en-GB"/>
        </w:rPr>
        <w:t xml:space="preserve">While you are watching, write down the missing words in the subtitles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834D6" w:rsidTr="00586226"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1. </w:t>
            </w:r>
          </w:p>
        </w:tc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6.</w:t>
            </w:r>
            <w:r>
              <w:t xml:space="preserve"> </w:t>
            </w:r>
          </w:p>
        </w:tc>
      </w:tr>
      <w:tr w:rsidR="00E834D6" w:rsidTr="00586226"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2. </w:t>
            </w:r>
          </w:p>
        </w:tc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7. </w:t>
            </w:r>
          </w:p>
        </w:tc>
      </w:tr>
      <w:tr w:rsidR="00E834D6" w:rsidTr="00586226"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3.</w:t>
            </w:r>
            <w:r>
              <w:t xml:space="preserve"> </w:t>
            </w:r>
          </w:p>
        </w:tc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8. </w:t>
            </w:r>
          </w:p>
        </w:tc>
      </w:tr>
      <w:tr w:rsidR="00E834D6" w:rsidTr="00586226"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4. </w:t>
            </w:r>
          </w:p>
        </w:tc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9. </w:t>
            </w:r>
          </w:p>
        </w:tc>
      </w:tr>
      <w:tr w:rsidR="00E834D6" w:rsidTr="00586226"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5.</w:t>
            </w:r>
            <w:r>
              <w:t xml:space="preserve"> </w:t>
            </w:r>
          </w:p>
        </w:tc>
        <w:tc>
          <w:tcPr>
            <w:tcW w:w="4606" w:type="dxa"/>
          </w:tcPr>
          <w:p w:rsidR="00E834D6" w:rsidRDefault="00E834D6" w:rsidP="007603D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10. </w:t>
            </w:r>
          </w:p>
        </w:tc>
      </w:tr>
    </w:tbl>
    <w:p w:rsidR="00E834D6" w:rsidRDefault="00E834D6"/>
    <w:p w:rsidR="00E834D6" w:rsidRPr="00E834D6" w:rsidRDefault="00E834D6" w:rsidP="00E834D6">
      <w:pPr>
        <w:pStyle w:val="Lijstalinea"/>
        <w:numPr>
          <w:ilvl w:val="0"/>
          <w:numId w:val="1"/>
        </w:numPr>
        <w:rPr>
          <w:b/>
          <w:lang w:val="en-GB"/>
        </w:rPr>
      </w:pPr>
      <w:r w:rsidRPr="00E834D6">
        <w:rPr>
          <w:rFonts w:ascii="Arial" w:hAnsi="Arial" w:cs="Arial"/>
          <w:b/>
          <w:sz w:val="24"/>
          <w:lang w:val="en-GB"/>
        </w:rPr>
        <w:t xml:space="preserve">After you’ve watched the episode, answer these questions. </w:t>
      </w:r>
      <w:r>
        <w:rPr>
          <w:rFonts w:ascii="Arial" w:hAnsi="Arial" w:cs="Arial"/>
          <w:b/>
          <w:sz w:val="24"/>
          <w:lang w:val="en-GB"/>
        </w:rPr>
        <w:br/>
      </w:r>
    </w:p>
    <w:p w:rsidR="00C86D34" w:rsidRPr="00E834D6" w:rsidRDefault="00E834D6" w:rsidP="00E834D6">
      <w:pPr>
        <w:pStyle w:val="Lijstalinea"/>
        <w:numPr>
          <w:ilvl w:val="0"/>
          <w:numId w:val="2"/>
        </w:numPr>
        <w:rPr>
          <w:lang w:val="en-GB"/>
        </w:rPr>
      </w:pPr>
      <w:r>
        <w:rPr>
          <w:rFonts w:ascii="Arial" w:hAnsi="Arial" w:cs="Arial"/>
          <w:sz w:val="24"/>
          <w:lang w:val="en-GB"/>
        </w:rPr>
        <w:t xml:space="preserve">Some typically British words are used in this episode. </w:t>
      </w:r>
      <w:r w:rsidR="00C86D34">
        <w:rPr>
          <w:rFonts w:ascii="Arial" w:hAnsi="Arial" w:cs="Arial"/>
          <w:sz w:val="24"/>
          <w:lang w:val="en-GB"/>
        </w:rPr>
        <w:t>Explain what these words mean (in English) and explain when they are used (in which situation).</w:t>
      </w:r>
      <w:r w:rsidR="00C86D34">
        <w:rPr>
          <w:rFonts w:ascii="Arial" w:hAnsi="Arial" w:cs="Arial"/>
          <w:sz w:val="24"/>
          <w:lang w:val="en-GB"/>
        </w:rPr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4252"/>
        <w:gridCol w:w="3368"/>
      </w:tblGrid>
      <w:tr w:rsidR="00C86D34" w:rsidTr="00C86D34">
        <w:tc>
          <w:tcPr>
            <w:tcW w:w="948" w:type="dxa"/>
          </w:tcPr>
          <w:p w:rsidR="00C86D34" w:rsidRPr="00C86D34" w:rsidRDefault="00C86D34" w:rsidP="00C86D34">
            <w:pPr>
              <w:pStyle w:val="Lijstalinea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Word </w:t>
            </w:r>
          </w:p>
        </w:tc>
        <w:tc>
          <w:tcPr>
            <w:tcW w:w="4252" w:type="dxa"/>
          </w:tcPr>
          <w:p w:rsidR="00C86D34" w:rsidRPr="00C86D34" w:rsidRDefault="00C86D34" w:rsidP="00C86D34">
            <w:pPr>
              <w:pStyle w:val="Lijstalinea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Meaning </w:t>
            </w:r>
          </w:p>
        </w:tc>
        <w:tc>
          <w:tcPr>
            <w:tcW w:w="3368" w:type="dxa"/>
          </w:tcPr>
          <w:p w:rsidR="00C86D34" w:rsidRPr="00C86D34" w:rsidRDefault="00C86D34" w:rsidP="00C86D34">
            <w:pPr>
              <w:pStyle w:val="Lijstalinea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Used </w:t>
            </w:r>
          </w:p>
        </w:tc>
      </w:tr>
      <w:tr w:rsidR="00C86D34" w:rsidTr="00C86D34">
        <w:tc>
          <w:tcPr>
            <w:tcW w:w="948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proofErr w:type="spellStart"/>
            <w:r w:rsidRPr="00C86D34">
              <w:rPr>
                <w:rFonts w:ascii="Arial" w:hAnsi="Arial" w:cs="Arial"/>
                <w:b/>
                <w:sz w:val="24"/>
                <w:lang w:val="en-GB"/>
              </w:rPr>
              <w:t>Innit</w:t>
            </w:r>
            <w:proofErr w:type="spellEnd"/>
            <w:r w:rsidRPr="00C86D34"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4252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368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86D34" w:rsidTr="00C86D34">
        <w:tc>
          <w:tcPr>
            <w:tcW w:w="948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 w:rsidRPr="00C86D34">
              <w:rPr>
                <w:rFonts w:ascii="Arial" w:hAnsi="Arial" w:cs="Arial"/>
                <w:b/>
                <w:sz w:val="24"/>
                <w:lang w:val="en-GB"/>
              </w:rPr>
              <w:t xml:space="preserve">Fad </w:t>
            </w:r>
          </w:p>
        </w:tc>
        <w:tc>
          <w:tcPr>
            <w:tcW w:w="4252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368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86D34" w:rsidTr="00C86D34">
        <w:tc>
          <w:tcPr>
            <w:tcW w:w="948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bookmarkStart w:id="0" w:name="_GoBack"/>
            <w:bookmarkEnd w:id="0"/>
            <w:r w:rsidRPr="00C86D34">
              <w:rPr>
                <w:rFonts w:ascii="Arial" w:hAnsi="Arial" w:cs="Arial"/>
                <w:b/>
                <w:sz w:val="24"/>
                <w:lang w:val="en-GB"/>
              </w:rPr>
              <w:t xml:space="preserve">Fit </w:t>
            </w:r>
          </w:p>
        </w:tc>
        <w:tc>
          <w:tcPr>
            <w:tcW w:w="4252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368" w:type="dxa"/>
          </w:tcPr>
          <w:p w:rsidR="00C86D34" w:rsidRPr="00C86D34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86D34" w:rsidTr="00C86D34">
        <w:tc>
          <w:tcPr>
            <w:tcW w:w="948" w:type="dxa"/>
          </w:tcPr>
          <w:p w:rsidR="00C86D34" w:rsidRPr="00C86D34" w:rsidRDefault="00C86D34" w:rsidP="00C86D34">
            <w:pPr>
              <w:pStyle w:val="Lijstalinea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n-GB"/>
              </w:rPr>
              <w:t>Bruv</w:t>
            </w:r>
            <w:proofErr w:type="spellEnd"/>
          </w:p>
        </w:tc>
        <w:tc>
          <w:tcPr>
            <w:tcW w:w="4252" w:type="dxa"/>
          </w:tcPr>
          <w:p w:rsidR="00C86D34" w:rsidRPr="00C86D34" w:rsidRDefault="00C86D34" w:rsidP="00C86D34">
            <w:pPr>
              <w:pStyle w:val="Lijstalinea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368" w:type="dxa"/>
          </w:tcPr>
          <w:p w:rsidR="00C86D34" w:rsidRPr="00C86D34" w:rsidRDefault="00C86D34" w:rsidP="00C86D34">
            <w:pPr>
              <w:pStyle w:val="Lijstalinea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C86D34" w:rsidRDefault="00C86D34" w:rsidP="00C86D34">
      <w:pPr>
        <w:rPr>
          <w:lang w:val="en-GB"/>
        </w:rPr>
      </w:pPr>
    </w:p>
    <w:p w:rsidR="00C86D34" w:rsidRPr="00C86D34" w:rsidRDefault="00C86D34" w:rsidP="00C86D34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lang w:val="en-GB"/>
        </w:rPr>
        <w:t>Will is taken from a private school and sent to a public school. What’s the difference between private schools and public schools in England?</w:t>
      </w:r>
      <w:r>
        <w:rPr>
          <w:rFonts w:ascii="Arial" w:hAnsi="Arial" w:cs="Arial"/>
          <w:sz w:val="24"/>
          <w:lang w:val="en-GB"/>
        </w:rPr>
        <w:br/>
        <w:t>…………………………………………………………………………………………</w:t>
      </w:r>
      <w:r>
        <w:rPr>
          <w:rFonts w:ascii="Arial" w:hAnsi="Arial" w:cs="Arial"/>
          <w:sz w:val="24"/>
          <w:lang w:val="en-GB"/>
        </w:rPr>
        <w:br/>
      </w:r>
    </w:p>
    <w:p w:rsidR="00C86D34" w:rsidRPr="00C86D34" w:rsidRDefault="00C86D34" w:rsidP="00C86D34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lang w:val="en-GB"/>
        </w:rPr>
        <w:t>When Carli is very close to Simon, she smells that he is wearing ‘Lynx’. By what name do we know ‘Lynx’?</w:t>
      </w:r>
      <w:r>
        <w:rPr>
          <w:rFonts w:ascii="Arial" w:hAnsi="Arial" w:cs="Arial"/>
          <w:sz w:val="24"/>
          <w:lang w:val="en-GB"/>
        </w:rPr>
        <w:br/>
        <w:t>…………………………………………………………………………………………</w:t>
      </w:r>
      <w:r>
        <w:rPr>
          <w:rFonts w:ascii="Arial" w:hAnsi="Arial" w:cs="Arial"/>
          <w:sz w:val="24"/>
          <w:lang w:val="en-GB"/>
        </w:rPr>
        <w:br/>
      </w:r>
    </w:p>
    <w:p w:rsidR="00C86D34" w:rsidRPr="00C86D34" w:rsidRDefault="00C86D34" w:rsidP="00C86D34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Find 3 other brands that use different names in Britain.</w:t>
      </w:r>
      <w:r>
        <w:rPr>
          <w:rFonts w:ascii="Arial" w:hAnsi="Arial" w:cs="Arial"/>
          <w:sz w:val="24"/>
          <w:lang w:val="en-GB"/>
        </w:rPr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292"/>
        <w:gridCol w:w="4276"/>
      </w:tblGrid>
      <w:tr w:rsidR="00C86D34" w:rsidTr="00C86D34"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C7991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English name </w:t>
            </w:r>
          </w:p>
        </w:tc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C7991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Dutch name </w:t>
            </w:r>
          </w:p>
        </w:tc>
      </w:tr>
      <w:tr w:rsidR="00C86D34" w:rsidTr="00C86D34"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86D34" w:rsidTr="00C86D34"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86D34" w:rsidTr="00C86D34"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C86D34" w:rsidRPr="004C7991" w:rsidRDefault="00C86D34" w:rsidP="00C86D34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C86D34" w:rsidRDefault="00C86D34" w:rsidP="00C86D34">
      <w:pPr>
        <w:rPr>
          <w:rFonts w:ascii="Arial" w:hAnsi="Arial" w:cs="Arial"/>
          <w:lang w:val="en-GB"/>
        </w:rPr>
      </w:pPr>
    </w:p>
    <w:p w:rsidR="00EC57D0" w:rsidRPr="00EC57D0" w:rsidRDefault="00EC57D0" w:rsidP="00C86D34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EC57D0">
        <w:rPr>
          <w:rFonts w:ascii="Arial" w:hAnsi="Arial" w:cs="Arial"/>
          <w:sz w:val="24"/>
          <w:lang w:val="en-GB"/>
        </w:rPr>
        <w:t>At one point, someone says the idiom ‘Beggars can’t be choosers’. What does this mean?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sz w:val="24"/>
          <w:lang w:val="en-GB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lang w:val="en-GB"/>
        </w:rPr>
        <w:br/>
      </w:r>
    </w:p>
    <w:p w:rsidR="00EC57D0" w:rsidRPr="00C86D34" w:rsidRDefault="00EC57D0" w:rsidP="00C86D34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lang w:val="en-GB"/>
        </w:rPr>
        <w:t xml:space="preserve">Find 5 other English idioms and explain what they mean. </w:t>
      </w:r>
      <w:r w:rsidR="00C86D34" w:rsidRPr="00C86D34">
        <w:rPr>
          <w:rFonts w:ascii="Arial" w:hAnsi="Arial" w:cs="Arial"/>
          <w:lang w:val="en-GB"/>
        </w:rPr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291"/>
        <w:gridCol w:w="4277"/>
      </w:tblGrid>
      <w:tr w:rsidR="00EC57D0" w:rsidRPr="00C86D34" w:rsidTr="00EC57D0">
        <w:tc>
          <w:tcPr>
            <w:tcW w:w="4291" w:type="dxa"/>
          </w:tcPr>
          <w:p w:rsidR="00EC57D0" w:rsidRPr="004C7991" w:rsidRDefault="00EC57D0" w:rsidP="00EC57D0">
            <w:pPr>
              <w:pStyle w:val="Lijstalinea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 w:rsidRPr="004C7991">
              <w:rPr>
                <w:rFonts w:ascii="Arial" w:hAnsi="Arial" w:cs="Arial"/>
                <w:b/>
                <w:sz w:val="24"/>
                <w:lang w:val="en-GB"/>
              </w:rPr>
              <w:t>English idiom</w:t>
            </w:r>
          </w:p>
        </w:tc>
        <w:tc>
          <w:tcPr>
            <w:tcW w:w="4277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 w:rsidRPr="004C7991">
              <w:rPr>
                <w:rFonts w:ascii="Arial" w:hAnsi="Arial" w:cs="Arial"/>
                <w:b/>
                <w:sz w:val="24"/>
                <w:lang w:val="en-GB"/>
              </w:rPr>
              <w:t xml:space="preserve">Meaning  </w:t>
            </w:r>
          </w:p>
        </w:tc>
      </w:tr>
      <w:tr w:rsidR="00EC57D0" w:rsidTr="00EC57D0">
        <w:tc>
          <w:tcPr>
            <w:tcW w:w="4291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277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C57D0" w:rsidTr="00EC57D0">
        <w:tc>
          <w:tcPr>
            <w:tcW w:w="4291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277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C57D0" w:rsidTr="00EC57D0">
        <w:tc>
          <w:tcPr>
            <w:tcW w:w="4291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277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C57D0" w:rsidTr="00EC57D0">
        <w:tc>
          <w:tcPr>
            <w:tcW w:w="4291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277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C57D0" w:rsidTr="00EC57D0">
        <w:tc>
          <w:tcPr>
            <w:tcW w:w="4291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277" w:type="dxa"/>
          </w:tcPr>
          <w:p w:rsidR="00EC57D0" w:rsidRPr="004C7991" w:rsidRDefault="00EC57D0" w:rsidP="00586226">
            <w:pPr>
              <w:pStyle w:val="Lijstalinea"/>
              <w:spacing w:line="276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E834D6" w:rsidRDefault="00E834D6" w:rsidP="00EC57D0">
      <w:pPr>
        <w:pStyle w:val="Lijstalinea"/>
        <w:rPr>
          <w:rFonts w:ascii="Arial" w:hAnsi="Arial" w:cs="Arial"/>
          <w:lang w:val="en-GB"/>
        </w:rPr>
      </w:pPr>
    </w:p>
    <w:p w:rsidR="00EC57D0" w:rsidRPr="00C86D34" w:rsidRDefault="004C7991" w:rsidP="004C7991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lang w:val="en-GB"/>
        </w:rPr>
        <w:t>As in the Netherlands, you are only allowed to drink in England when you have a certain age. When is it legal for someone who’s 16 to drink?</w:t>
      </w:r>
      <w:r>
        <w:rPr>
          <w:rFonts w:ascii="Arial" w:hAnsi="Arial" w:cs="Arial"/>
          <w:sz w:val="24"/>
          <w:lang w:val="en-GB"/>
        </w:rPr>
        <w:br/>
        <w:t xml:space="preserve"> …………………………………………………………………………………………</w:t>
      </w:r>
      <w:r>
        <w:rPr>
          <w:rFonts w:ascii="Arial" w:hAnsi="Arial" w:cs="Arial"/>
          <w:sz w:val="24"/>
          <w:lang w:val="en-GB"/>
        </w:rPr>
        <w:br/>
        <w:t>When is it legal for someone who’s 5 to drink?</w:t>
      </w:r>
      <w:r>
        <w:rPr>
          <w:rFonts w:ascii="Arial" w:hAnsi="Arial" w:cs="Arial"/>
          <w:sz w:val="24"/>
          <w:lang w:val="en-GB"/>
        </w:rPr>
        <w:br/>
        <w:t>…………………………………………………………………………………………</w:t>
      </w:r>
    </w:p>
    <w:sectPr w:rsidR="00EC57D0" w:rsidRPr="00C8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668"/>
    <w:multiLevelType w:val="hybridMultilevel"/>
    <w:tmpl w:val="E1482E5A"/>
    <w:lvl w:ilvl="0" w:tplc="B0E016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E1E71"/>
    <w:multiLevelType w:val="hybridMultilevel"/>
    <w:tmpl w:val="71F42C36"/>
    <w:lvl w:ilvl="0" w:tplc="61A8F89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D6"/>
    <w:rsid w:val="00095431"/>
    <w:rsid w:val="004C7991"/>
    <w:rsid w:val="007603DD"/>
    <w:rsid w:val="008C4701"/>
    <w:rsid w:val="00C86D34"/>
    <w:rsid w:val="00E35C0F"/>
    <w:rsid w:val="00E834D6"/>
    <w:rsid w:val="00E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34D6"/>
    <w:pPr>
      <w:ind w:left="720"/>
      <w:contextualSpacing/>
    </w:pPr>
  </w:style>
  <w:style w:type="table" w:styleId="Tabelraster">
    <w:name w:val="Table Grid"/>
    <w:basedOn w:val="Standaardtabel"/>
    <w:uiPriority w:val="59"/>
    <w:rsid w:val="00E8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34D6"/>
    <w:pPr>
      <w:ind w:left="720"/>
      <w:contextualSpacing/>
    </w:pPr>
  </w:style>
  <w:style w:type="table" w:styleId="Tabelraster">
    <w:name w:val="Table Grid"/>
    <w:basedOn w:val="Standaardtabel"/>
    <w:uiPriority w:val="59"/>
    <w:rsid w:val="00E8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Yoeri van Helvoirt</cp:lastModifiedBy>
  <cp:revision>4</cp:revision>
  <dcterms:created xsi:type="dcterms:W3CDTF">2015-03-11T13:04:00Z</dcterms:created>
  <dcterms:modified xsi:type="dcterms:W3CDTF">2015-03-12T07:25:00Z</dcterms:modified>
</cp:coreProperties>
</file>